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AB" w:rsidRDefault="00AB5C6A">
      <w:pPr>
        <w:spacing w:line="52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3</w:t>
      </w:r>
      <w:bookmarkStart w:id="0" w:name="_GoBack"/>
      <w:bookmarkEnd w:id="0"/>
    </w:p>
    <w:p w:rsidR="00D86EAB" w:rsidRDefault="00AB5C6A" w:rsidP="002836B4">
      <w:pPr>
        <w:spacing w:beforeLines="100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广东省揭阳市高级技工学校简介</w:t>
      </w:r>
    </w:p>
    <w:p w:rsidR="00D86EAB" w:rsidRDefault="00D86EAB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D86EAB" w:rsidRDefault="00AB5C6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学校创办于</w:t>
      </w:r>
      <w:r>
        <w:rPr>
          <w:rFonts w:ascii="仿宋" w:eastAsia="仿宋" w:hAnsi="仿宋" w:cs="仿宋" w:hint="eastAsia"/>
          <w:sz w:val="32"/>
          <w:szCs w:val="32"/>
        </w:rPr>
        <w:t>1993</w:t>
      </w:r>
      <w:r>
        <w:rPr>
          <w:rFonts w:ascii="仿宋" w:eastAsia="仿宋" w:hAnsi="仿宋" w:cs="仿宋" w:hint="eastAsia"/>
          <w:sz w:val="32"/>
          <w:szCs w:val="32"/>
        </w:rPr>
        <w:t>年，由揭阳市人力资源和社会保障局管理。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2010</w:t>
      </w:r>
      <w:r>
        <w:rPr>
          <w:rFonts w:ascii="仿宋" w:eastAsia="仿宋" w:hAnsi="仿宋" w:cs="仿宋" w:hint="eastAsia"/>
          <w:sz w:val="32"/>
          <w:szCs w:val="32"/>
        </w:rPr>
        <w:t>年升格为国家重点技工学校，</w:t>
      </w:r>
      <w:r>
        <w:rPr>
          <w:rFonts w:ascii="仿宋" w:eastAsia="仿宋" w:hAnsi="仿宋" w:cs="仿宋" w:hint="eastAsia"/>
          <w:sz w:val="32"/>
          <w:szCs w:val="32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年升格为高级技工学校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目前学校正积极推进揭阳技师学院创建工作，力争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年升级为技师学院。</w:t>
      </w:r>
      <w:r>
        <w:rPr>
          <w:rFonts w:ascii="仿宋" w:eastAsia="仿宋" w:hAnsi="仿宋" w:cs="仿宋" w:hint="eastAsia"/>
          <w:sz w:val="32"/>
          <w:szCs w:val="32"/>
        </w:rPr>
        <w:t>学校占地面积</w:t>
      </w:r>
      <w:r>
        <w:rPr>
          <w:rFonts w:ascii="仿宋" w:eastAsia="仿宋" w:hAnsi="仿宋" w:cs="仿宋" w:hint="eastAsia"/>
          <w:sz w:val="32"/>
          <w:szCs w:val="32"/>
        </w:rPr>
        <w:t>173</w:t>
      </w:r>
      <w:r>
        <w:rPr>
          <w:rFonts w:ascii="仿宋" w:eastAsia="仿宋" w:hAnsi="仿宋" w:cs="仿宋" w:hint="eastAsia"/>
          <w:sz w:val="32"/>
          <w:szCs w:val="32"/>
        </w:rPr>
        <w:t>亩，建筑面积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万平方米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教职员工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人，现有在校生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38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毕业生就业率达</w:t>
      </w:r>
      <w:r>
        <w:rPr>
          <w:rFonts w:ascii="仿宋" w:eastAsia="仿宋" w:hAnsi="仿宋" w:cs="仿宋" w:hint="eastAsia"/>
          <w:sz w:val="32"/>
          <w:szCs w:val="32"/>
        </w:rPr>
        <w:t>98%</w:t>
      </w:r>
      <w:r>
        <w:rPr>
          <w:rFonts w:ascii="仿宋" w:eastAsia="仿宋" w:hAnsi="仿宋" w:cs="仿宋" w:hint="eastAsia"/>
          <w:sz w:val="32"/>
          <w:szCs w:val="32"/>
        </w:rPr>
        <w:t>以上。</w:t>
      </w:r>
    </w:p>
    <w:p w:rsidR="00D86EAB" w:rsidRDefault="00AB5C6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学校开设有烹饪（中式烹调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中西式面点</w:t>
      </w:r>
      <w:r>
        <w:rPr>
          <w:rFonts w:ascii="仿宋" w:eastAsia="仿宋" w:hAnsi="仿宋" w:cs="仿宋" w:hint="eastAsia"/>
          <w:sz w:val="32"/>
          <w:szCs w:val="32"/>
        </w:rPr>
        <w:t>）、电子商务、数控加工、模具制造、电梯工程技术、幼儿教育等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个专业，其中</w:t>
      </w:r>
      <w:r>
        <w:rPr>
          <w:rFonts w:ascii="仿宋" w:eastAsia="仿宋" w:hAnsi="仿宋" w:cs="仿宋" w:hint="eastAsia"/>
          <w:sz w:val="32"/>
          <w:szCs w:val="32"/>
        </w:rPr>
        <w:t>预备技师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个，</w:t>
      </w:r>
      <w:r>
        <w:rPr>
          <w:rFonts w:ascii="仿宋" w:eastAsia="仿宋" w:hAnsi="仿宋" w:cs="仿宋" w:hint="eastAsia"/>
          <w:sz w:val="32"/>
          <w:szCs w:val="32"/>
        </w:rPr>
        <w:t>高级工专业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个，中级工专业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个，涵盖中、高级工以及预备技师。学校实训教学场地约</w:t>
      </w:r>
      <w:r>
        <w:rPr>
          <w:rFonts w:ascii="仿宋" w:eastAsia="仿宋" w:hAnsi="仿宋" w:cs="仿宋" w:hint="eastAsia"/>
          <w:sz w:val="32"/>
          <w:szCs w:val="32"/>
        </w:rPr>
        <w:t>1.35</w:t>
      </w:r>
      <w:r>
        <w:rPr>
          <w:rFonts w:ascii="仿宋" w:eastAsia="仿宋" w:hAnsi="仿宋" w:cs="仿宋" w:hint="eastAsia"/>
          <w:sz w:val="32"/>
          <w:szCs w:val="32"/>
        </w:rPr>
        <w:t>万平方米，共有</w:t>
      </w:r>
      <w:r>
        <w:rPr>
          <w:rFonts w:ascii="仿宋" w:eastAsia="仿宋" w:hAnsi="仿宋" w:cs="仿宋" w:hint="eastAsia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>个实训室，建设有烹饪实训基地、</w:t>
      </w:r>
      <w:r>
        <w:rPr>
          <w:rFonts w:ascii="仿宋" w:eastAsia="仿宋" w:hAnsi="仿宋" w:cs="仿宋" w:hint="eastAsia"/>
          <w:sz w:val="32"/>
          <w:szCs w:val="32"/>
        </w:rPr>
        <w:t>日立电梯实训</w:t>
      </w:r>
      <w:r>
        <w:rPr>
          <w:rFonts w:ascii="仿宋" w:eastAsia="仿宋" w:hAnsi="仿宋" w:cs="仿宋" w:hint="eastAsia"/>
          <w:sz w:val="32"/>
          <w:szCs w:val="32"/>
        </w:rPr>
        <w:t>基地，一个省级粤菜大师工作室。学校也是我市级职业技能鉴定所和特种作业培训考试点。</w:t>
      </w:r>
    </w:p>
    <w:p w:rsidR="00D86EAB" w:rsidRDefault="00AB5C6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学校以社会需求为方向，培养与市场紧贴的技术技能型、知识技能型、复合技能型人才。培养目标涵盖从中级工到预备技师等多种层次的职业技能人才。学校成立校企合作指导委员会，采用多种形式、多种层次</w:t>
      </w:r>
      <w:r>
        <w:rPr>
          <w:rFonts w:ascii="仿宋" w:eastAsia="仿宋" w:hAnsi="仿宋" w:cs="仿宋" w:hint="eastAsia"/>
          <w:sz w:val="32"/>
          <w:szCs w:val="32"/>
        </w:rPr>
        <w:t>、多模式的人才培养模式，结合专业建设先后与巨轮智能装备等</w:t>
      </w:r>
      <w:r>
        <w:rPr>
          <w:rFonts w:ascii="仿宋" w:eastAsia="仿宋" w:hAnsi="仿宋" w:cs="仿宋" w:hint="eastAsia"/>
          <w:sz w:val="32"/>
          <w:szCs w:val="32"/>
        </w:rPr>
        <w:t>65</w:t>
      </w:r>
      <w:r>
        <w:rPr>
          <w:rFonts w:ascii="仿宋" w:eastAsia="仿宋" w:hAnsi="仿宋" w:cs="仿宋" w:hint="eastAsia"/>
          <w:sz w:val="32"/>
          <w:szCs w:val="32"/>
        </w:rPr>
        <w:t>家企业开展合作。学校被评为“国家级高技能人才培训基地”、“广东省校企双制示范学校”、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“广东省高技能人才培训基地”、“揭阳市高技能人才培训示范基地”、“揭阳市文明单位”。</w:t>
      </w:r>
      <w:r>
        <w:rPr>
          <w:rFonts w:ascii="仿宋" w:eastAsia="仿宋" w:hAnsi="仿宋" w:cs="仿宋" w:hint="eastAsia"/>
          <w:sz w:val="32"/>
          <w:szCs w:val="32"/>
        </w:rPr>
        <w:t>2013</w:t>
      </w:r>
      <w:r>
        <w:rPr>
          <w:rFonts w:ascii="仿宋" w:eastAsia="仿宋" w:hAnsi="仿宋" w:cs="仿宋" w:hint="eastAsia"/>
          <w:sz w:val="32"/>
          <w:szCs w:val="32"/>
        </w:rPr>
        <w:t>年学校被广东省人力资源和社会保障厅评为“校企双制”示范学校创建单位。学校与广东工业大学、广东金融学院、天津职业技术师范大学等知名院校合作，开设大专、本科的学历提升教育，为在校学生和社会人员提供良好的技能与学历提升的服务平台。</w:t>
      </w:r>
    </w:p>
    <w:sectPr w:rsidR="00D86EAB" w:rsidSect="00D86EAB">
      <w:footerReference w:type="default" r:id="rId7"/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C6A" w:rsidRDefault="00AB5C6A" w:rsidP="00D86EAB">
      <w:r>
        <w:separator/>
      </w:r>
    </w:p>
  </w:endnote>
  <w:endnote w:type="continuationSeparator" w:id="1">
    <w:p w:rsidR="00AB5C6A" w:rsidRDefault="00AB5C6A" w:rsidP="00D8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B" w:rsidRDefault="00D86EA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D86EAB" w:rsidRDefault="00AB5C6A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D86EA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86EAB">
                  <w:rPr>
                    <w:rFonts w:hint="eastAsia"/>
                  </w:rPr>
                  <w:fldChar w:fldCharType="separate"/>
                </w:r>
                <w:r w:rsidR="002836B4">
                  <w:rPr>
                    <w:noProof/>
                  </w:rPr>
                  <w:t>2</w:t>
                </w:r>
                <w:r w:rsidR="00D86EA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2836B4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C6A" w:rsidRDefault="00AB5C6A" w:rsidP="00D86EAB">
      <w:r>
        <w:separator/>
      </w:r>
    </w:p>
  </w:footnote>
  <w:footnote w:type="continuationSeparator" w:id="1">
    <w:p w:rsidR="00AB5C6A" w:rsidRDefault="00AB5C6A" w:rsidP="00D86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077286"/>
    <w:rsid w:val="002836B4"/>
    <w:rsid w:val="0081695D"/>
    <w:rsid w:val="009A043B"/>
    <w:rsid w:val="00AB5C6A"/>
    <w:rsid w:val="00B33069"/>
    <w:rsid w:val="00D86EAB"/>
    <w:rsid w:val="00DA4120"/>
    <w:rsid w:val="00DA7B3E"/>
    <w:rsid w:val="00DE3722"/>
    <w:rsid w:val="033159EF"/>
    <w:rsid w:val="079116D3"/>
    <w:rsid w:val="08DF5319"/>
    <w:rsid w:val="0E6A165B"/>
    <w:rsid w:val="1633493D"/>
    <w:rsid w:val="1CBA72EC"/>
    <w:rsid w:val="1DF1530F"/>
    <w:rsid w:val="2DC33B91"/>
    <w:rsid w:val="2EDD3905"/>
    <w:rsid w:val="358D7FAA"/>
    <w:rsid w:val="3E2D7A8D"/>
    <w:rsid w:val="41E5229D"/>
    <w:rsid w:val="45425542"/>
    <w:rsid w:val="45D05C94"/>
    <w:rsid w:val="5B546A16"/>
    <w:rsid w:val="60702DF3"/>
    <w:rsid w:val="66077286"/>
    <w:rsid w:val="6DB559E3"/>
    <w:rsid w:val="6EC3588F"/>
    <w:rsid w:val="75851878"/>
    <w:rsid w:val="76024CDB"/>
    <w:rsid w:val="7BDC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E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6E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86E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>mycomputer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6</cp:revision>
  <cp:lastPrinted>2021-08-24T08:57:00Z</cp:lastPrinted>
  <dcterms:created xsi:type="dcterms:W3CDTF">2020-04-07T01:17:00Z</dcterms:created>
  <dcterms:modified xsi:type="dcterms:W3CDTF">2021-08-24T08:57:00Z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